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45" w:rsidRDefault="00ED7B45" w:rsidP="00BE70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B45">
        <w:rPr>
          <w:rFonts w:ascii="Times New Roman" w:hAnsi="Times New Roman" w:cs="Times New Roman"/>
          <w:sz w:val="28"/>
          <w:szCs w:val="28"/>
          <w:lang w:val="uk-UA"/>
        </w:rPr>
        <w:t>ФОРМУВАННЯ ПРАЦЕЛЮБНОСТІ ЯК ВАЖЛИВОЇ ЯКОСТІ РАННЬОЇ СОЦІАЛІЗАЦІЇ ДОШКІЛЬНИКІВ.</w:t>
      </w:r>
    </w:p>
    <w:p w:rsidR="00BE7022" w:rsidRPr="00ED7B45" w:rsidRDefault="00BE7022" w:rsidP="00BE70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Вихователь-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методист: С.М. Петренко</w:t>
      </w:r>
      <w:bookmarkStart w:id="0" w:name="_GoBack"/>
      <w:bookmarkEnd w:id="0"/>
    </w:p>
    <w:p w:rsidR="00ED7B45" w:rsidRPr="00ED7B45" w:rsidRDefault="00ED7B45" w:rsidP="00BE7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B45">
        <w:rPr>
          <w:rFonts w:ascii="Times New Roman" w:hAnsi="Times New Roman" w:cs="Times New Roman"/>
          <w:sz w:val="28"/>
          <w:szCs w:val="28"/>
          <w:lang w:val="uk-UA"/>
        </w:rPr>
        <w:t xml:space="preserve">Одним з основних завдань, що їх розв'язують дошкільний заклад разом з родиною, є виховання у дітей самостійності, працелюбності,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правильного ставлення до праці.</w:t>
      </w:r>
    </w:p>
    <w:p w:rsidR="00ED7B45" w:rsidRDefault="00ED7B45" w:rsidP="00BE7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B45">
        <w:rPr>
          <w:rFonts w:ascii="Times New Roman" w:hAnsi="Times New Roman" w:cs="Times New Roman"/>
          <w:sz w:val="28"/>
          <w:szCs w:val="28"/>
          <w:lang w:val="uk-UA"/>
        </w:rPr>
        <w:t>Безперечно, саме праця — один із провідних чинників усебічного розвитку дітей. Праця корисна для здоров'я дитини, якщо вона посильна і правильно організована. Рухи дитини, яка володіє трудовими навичками, більш точні та впевнені, вона ліпше орієнтується у просторі, їй зрозуміліший плин часу. Праця сприяє розумовому розвитку. Діти багато дізнаються про властивості матеріалів, з якими працюють, про призначення засобів праці, інструментів, якими вони користуються. Під час трудових дій відбувається розвиток усіх пізнавальних процесів — активного сприймання, уяви, уваги, пам'яті. Включається в роботу мислення, адже дитині потрібно порівнювати, зіставляти предмети, з якими вона працює, встановлювати найпростіші закономірності явищ тощо. Неоціненне значення праця мас і для морального виховання дитини, адже під час роботи виховуються такі якості особистості, як 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до подолання перешкод, спо</w:t>
      </w:r>
      <w:r w:rsidRPr="00ED7B45">
        <w:rPr>
          <w:rFonts w:ascii="Times New Roman" w:hAnsi="Times New Roman" w:cs="Times New Roman"/>
          <w:sz w:val="28"/>
          <w:szCs w:val="28"/>
          <w:lang w:val="uk-UA"/>
        </w:rPr>
        <w:t>стережливість, зосередженість, старанність, дисциплінованість, самостійність, ініціативність.</w:t>
      </w:r>
    </w:p>
    <w:p w:rsidR="00ED7B45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ED7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дитини, її природного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народу, в культуру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45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45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перетворює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B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r w:rsidRPr="00ED7B45">
        <w:rPr>
          <w:rFonts w:ascii="Times New Roman" w:hAnsi="Times New Roman" w:cs="Times New Roman"/>
          <w:sz w:val="28"/>
          <w:szCs w:val="28"/>
        </w:rPr>
        <w:t>яльності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розвивальну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дошкільного віку. </w:t>
      </w:r>
    </w:p>
    <w:p w:rsidR="00ED7B45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45">
        <w:rPr>
          <w:rFonts w:ascii="Times New Roman" w:hAnsi="Times New Roman" w:cs="Times New Roman"/>
          <w:sz w:val="28"/>
          <w:szCs w:val="28"/>
        </w:rPr>
        <w:lastRenderedPageBreak/>
        <w:t xml:space="preserve">Теоретична основа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іального й культурного досвіду в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закладена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Г. Сковородою, Я.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Комснським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Песталоцці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внесли М.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Ушинський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існувало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ED7B4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входж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дитини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Pr="00ED7B45">
        <w:rPr>
          <w:rFonts w:ascii="Times New Roman" w:hAnsi="Times New Roman" w:cs="Times New Roman"/>
          <w:sz w:val="28"/>
          <w:szCs w:val="28"/>
        </w:rPr>
        <w:t>вариство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</w:t>
      </w:r>
      <w:r w:rsidRPr="00ED7B45">
        <w:rPr>
          <w:rFonts w:ascii="Times New Roman" w:hAnsi="Times New Roman" w:cs="Times New Roman"/>
          <w:sz w:val="28"/>
          <w:szCs w:val="28"/>
        </w:rPr>
        <w:t>тьох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45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осмисленні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Сухомлинському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іяль</w:t>
      </w:r>
      <w:r w:rsidRPr="00ED7B45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зазнача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пізнає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"[3, С.175].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Трансформуючи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народного трудовог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пе</w:t>
      </w:r>
      <w:r w:rsidRPr="00ED7B45">
        <w:rPr>
          <w:rFonts w:ascii="Times New Roman" w:hAnsi="Times New Roman" w:cs="Times New Roman"/>
          <w:sz w:val="28"/>
          <w:szCs w:val="28"/>
        </w:rPr>
        <w:t xml:space="preserve">дагог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посильних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з того часу, "... як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рукою ложку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рота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"[3, с.175]. </w:t>
      </w:r>
    </w:p>
    <w:p w:rsidR="00ED7B45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бережного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працьовитос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проблемою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</w:t>
      </w:r>
      <w:r w:rsidRPr="00ED7B4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45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B4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Калуська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наголошу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</w:t>
      </w:r>
      <w:r w:rsidRPr="00ED7B45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не стане одним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відіграватиме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дитини дошкільного віку;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 xml:space="preserve">у дитини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сформуватися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добросовісність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позитивна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</w:t>
      </w:r>
      <w:r w:rsidRPr="00ED7B45">
        <w:rPr>
          <w:rFonts w:ascii="Times New Roman" w:hAnsi="Times New Roman" w:cs="Times New Roman"/>
          <w:sz w:val="28"/>
          <w:szCs w:val="28"/>
        </w:rPr>
        <w:t>жувати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охайніс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ED7B45">
        <w:rPr>
          <w:rFonts w:ascii="Times New Roman" w:hAnsi="Times New Roman" w:cs="Times New Roman"/>
          <w:sz w:val="28"/>
          <w:szCs w:val="28"/>
        </w:rPr>
        <w:t>помогти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милування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бережне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</w:t>
      </w:r>
      <w:r w:rsidRPr="00ED7B45">
        <w:rPr>
          <w:rFonts w:ascii="Times New Roman" w:hAnsi="Times New Roman" w:cs="Times New Roman"/>
          <w:sz w:val="28"/>
          <w:szCs w:val="28"/>
        </w:rPr>
        <w:t>лишньому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виготовлено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людськими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ED7B4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D7B4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 xml:space="preserve">з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життєздатної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lastRenderedPageBreak/>
        <w:t>особистості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найефективніше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формування працелюбності.</w:t>
      </w:r>
    </w:p>
    <w:p w:rsidR="009E6FF1" w:rsidRPr="00ED7B45" w:rsidRDefault="00ED7B45" w:rsidP="00BE7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працелюбності</w:t>
      </w:r>
      <w:r w:rsidRPr="00ED7B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ознай</w:t>
      </w:r>
      <w:r>
        <w:rPr>
          <w:rFonts w:ascii="Times New Roman" w:hAnsi="Times New Roman" w:cs="Times New Roman"/>
          <w:sz w:val="28"/>
          <w:szCs w:val="28"/>
        </w:rPr>
        <w:t>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r w:rsidRPr="00ED7B45">
        <w:rPr>
          <w:rFonts w:ascii="Times New Roman" w:hAnsi="Times New Roman" w:cs="Times New Roman"/>
          <w:sz w:val="28"/>
          <w:szCs w:val="28"/>
        </w:rPr>
        <w:t>диціями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поважне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переконан</w:t>
      </w:r>
      <w:r w:rsidRPr="00ED7B4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: все,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за таких умов </w:t>
      </w:r>
      <w:r w:rsidR="00E64ECC">
        <w:rPr>
          <w:rFonts w:ascii="Times New Roman" w:hAnsi="Times New Roman" w:cs="Times New Roman"/>
          <w:sz w:val="28"/>
          <w:szCs w:val="28"/>
          <w:lang w:val="uk-UA"/>
        </w:rPr>
        <w:t xml:space="preserve">можливе повноцінна реалізація завдань Базового компонента стосовно </w:t>
      </w:r>
      <w:proofErr w:type="spellStart"/>
      <w:r w:rsidR="00E64ECC">
        <w:rPr>
          <w:rFonts w:ascii="Times New Roman" w:hAnsi="Times New Roman" w:cs="Times New Roman"/>
          <w:sz w:val="28"/>
          <w:szCs w:val="28"/>
          <w:lang w:val="uk-UA"/>
        </w:rPr>
        <w:t>предметно-</w:t>
      </w:r>
      <w:proofErr w:type="spellEnd"/>
      <w:r w:rsidR="00E64ECC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діяльності дошкільників у тісній взаємодії з соціальним розвитком. Адже не секрет, що в сучасній дошкільній освіти акценти змістилися в бік інтелектуального розвитку дітей. Тож, нам, педагогам, слід звернути увагу, що етап дошкільного дитинства-визначальний і сенситивний період, у якому закладаються основи трудової діяльності і культури праці</w:t>
      </w:r>
      <w:r w:rsidR="00BE7022">
        <w:rPr>
          <w:rFonts w:ascii="Times New Roman" w:hAnsi="Times New Roman" w:cs="Times New Roman"/>
          <w:sz w:val="28"/>
          <w:szCs w:val="28"/>
          <w:lang w:val="uk-UA"/>
        </w:rPr>
        <w:t xml:space="preserve"> людини, що визначають її вихованість, працелюбність, життя у суспільстві в майбутньому. </w:t>
      </w:r>
    </w:p>
    <w:sectPr w:rsidR="009E6FF1" w:rsidRPr="00ED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45"/>
    <w:rsid w:val="009E6FF1"/>
    <w:rsid w:val="00BE7022"/>
    <w:rsid w:val="00E64ECC"/>
    <w:rsid w:val="00E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ДНЗ №12</cp:lastModifiedBy>
  <cp:revision>1</cp:revision>
  <cp:lastPrinted>2014-11-24T08:49:00Z</cp:lastPrinted>
  <dcterms:created xsi:type="dcterms:W3CDTF">2014-11-24T08:26:00Z</dcterms:created>
  <dcterms:modified xsi:type="dcterms:W3CDTF">2014-11-24T08:50:00Z</dcterms:modified>
</cp:coreProperties>
</file>